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B5" w:rsidRPr="003F188A" w:rsidRDefault="00B45DB5" w:rsidP="0059330E">
      <w:pPr>
        <w:spacing w:after="0"/>
        <w:jc w:val="center"/>
        <w:rPr>
          <w:rFonts w:ascii="Times New Roman" w:hAnsi="Times New Roman" w:cs="Times New Roman"/>
          <w:b/>
          <w:color w:val="000000" w:themeColor="text1"/>
        </w:rPr>
      </w:pPr>
      <w:r w:rsidRPr="003F188A">
        <w:rPr>
          <w:rFonts w:ascii="Times New Roman" w:hAnsi="Times New Roman" w:cs="Times New Roman"/>
          <w:b/>
          <w:color w:val="000000" w:themeColor="text1"/>
        </w:rPr>
        <w:t>ERA</w:t>
      </w:r>
    </w:p>
    <w:p w:rsidR="00450D5B" w:rsidRPr="003F188A" w:rsidRDefault="00B45DB5" w:rsidP="0059330E">
      <w:pPr>
        <w:spacing w:after="0"/>
        <w:jc w:val="center"/>
        <w:rPr>
          <w:rFonts w:ascii="Times New Roman" w:hAnsi="Times New Roman" w:cs="Times New Roman"/>
          <w:color w:val="000000" w:themeColor="text1"/>
        </w:rPr>
      </w:pPr>
      <w:r w:rsidRPr="003F188A">
        <w:rPr>
          <w:rFonts w:ascii="Times New Roman" w:hAnsi="Times New Roman" w:cs="Times New Roman"/>
          <w:color w:val="000000" w:themeColor="text1"/>
        </w:rPr>
        <w:t>European Union Agency for Railways</w:t>
      </w:r>
    </w:p>
    <w:p w:rsidR="00B45DB5" w:rsidRPr="003F188A" w:rsidRDefault="00BA1BC2" w:rsidP="0059330E">
      <w:pPr>
        <w:spacing w:after="0"/>
        <w:jc w:val="center"/>
        <w:rPr>
          <w:rFonts w:ascii="Times New Roman" w:hAnsi="Times New Roman" w:cs="Times New Roman"/>
          <w:color w:val="000000" w:themeColor="text1"/>
        </w:rPr>
      </w:pPr>
      <w:r w:rsidRPr="003F188A">
        <w:rPr>
          <w:rFonts w:ascii="Times New Roman" w:hAnsi="Times New Roman" w:cs="Times New Roman"/>
          <w:color w:val="000000" w:themeColor="text1"/>
        </w:rPr>
        <w:t>(</w:t>
      </w:r>
      <w:r w:rsidR="00B45DB5" w:rsidRPr="003F188A">
        <w:rPr>
          <w:rFonts w:ascii="Times New Roman" w:hAnsi="Sylfaen" w:cs="Times New Roman"/>
          <w:color w:val="000000" w:themeColor="text1"/>
          <w:lang w:val="ka-GE"/>
        </w:rPr>
        <w:t>ევროკავშირის</w:t>
      </w:r>
      <w:r w:rsidR="006A1843" w:rsidRPr="003F188A">
        <w:rPr>
          <w:rFonts w:ascii="Times New Roman" w:hAnsi="Times New Roman" w:cs="Times New Roman"/>
          <w:color w:val="000000" w:themeColor="text1"/>
          <w:lang w:val="ka-GE"/>
        </w:rPr>
        <w:t xml:space="preserve"> </w:t>
      </w:r>
      <w:r w:rsidR="006A1843" w:rsidRPr="003F188A">
        <w:rPr>
          <w:rFonts w:ascii="Times New Roman" w:hAnsi="Sylfaen" w:cs="Times New Roman"/>
          <w:color w:val="000000" w:themeColor="text1"/>
          <w:lang w:val="ka-GE"/>
        </w:rPr>
        <w:t>რკინიგზის</w:t>
      </w:r>
      <w:r w:rsidR="00B45DB5" w:rsidRPr="003F188A">
        <w:rPr>
          <w:rFonts w:ascii="Times New Roman" w:hAnsi="Times New Roman" w:cs="Times New Roman"/>
          <w:color w:val="000000" w:themeColor="text1"/>
          <w:lang w:val="ka-GE"/>
        </w:rPr>
        <w:t xml:space="preserve"> </w:t>
      </w:r>
      <w:r w:rsidR="00B45DB5" w:rsidRPr="003F188A">
        <w:rPr>
          <w:rFonts w:ascii="Times New Roman" w:hAnsi="Sylfaen" w:cs="Times New Roman"/>
          <w:color w:val="000000" w:themeColor="text1"/>
          <w:lang w:val="ka-GE"/>
        </w:rPr>
        <w:t>სააგენტო</w:t>
      </w:r>
      <w:r w:rsidRPr="003F188A">
        <w:rPr>
          <w:rFonts w:ascii="Times New Roman" w:hAnsi="Times New Roman" w:cs="Times New Roman"/>
          <w:color w:val="000000" w:themeColor="text1"/>
        </w:rPr>
        <w:t>)</w:t>
      </w:r>
    </w:p>
    <w:p w:rsidR="0059330E" w:rsidRPr="003F188A" w:rsidRDefault="0059330E" w:rsidP="0059330E">
      <w:pPr>
        <w:spacing w:after="0"/>
        <w:jc w:val="center"/>
        <w:rPr>
          <w:rFonts w:ascii="Times New Roman" w:hAnsi="Times New Roman" w:cs="Times New Roman"/>
          <w:color w:val="000000" w:themeColor="text1"/>
          <w:lang w:val="ka-GE"/>
        </w:rPr>
      </w:pPr>
    </w:p>
    <w:p w:rsidR="006A1843" w:rsidRPr="003F188A" w:rsidRDefault="006A1843">
      <w:pPr>
        <w:rPr>
          <w:rFonts w:ascii="Times New Roman" w:hAnsi="Times New Roman" w:cs="Times New Roman"/>
          <w:color w:val="000000" w:themeColor="text1"/>
        </w:rPr>
      </w:pPr>
      <w:r w:rsidRPr="003F188A">
        <w:rPr>
          <w:rFonts w:ascii="Times New Roman" w:hAnsi="Times New Roman" w:cs="Times New Roman"/>
          <w:b/>
          <w:color w:val="000000" w:themeColor="text1"/>
          <w:u w:val="single"/>
        </w:rPr>
        <w:t>Location:</w:t>
      </w:r>
      <w:r w:rsidRPr="003F188A">
        <w:rPr>
          <w:rFonts w:ascii="Times New Roman" w:hAnsi="Times New Roman" w:cs="Times New Roman"/>
          <w:color w:val="000000" w:themeColor="text1"/>
        </w:rPr>
        <w:t xml:space="preserve"> </w:t>
      </w:r>
      <w:hyperlink r:id="rId5" w:history="1">
        <w:r w:rsidRPr="003F188A">
          <w:rPr>
            <w:rFonts w:ascii="Times New Roman" w:hAnsi="Times New Roman" w:cs="Times New Roman"/>
            <w:color w:val="000000" w:themeColor="text1"/>
          </w:rPr>
          <w:t>Valenciennes</w:t>
        </w:r>
      </w:hyperlink>
      <w:r w:rsidR="00F25FA0" w:rsidRPr="003F188A">
        <w:rPr>
          <w:rFonts w:ascii="Times New Roman" w:hAnsi="Times New Roman" w:cs="Times New Roman"/>
          <w:color w:val="000000" w:themeColor="text1"/>
        </w:rPr>
        <w:t xml:space="preserve">, </w:t>
      </w:r>
      <w:r w:rsidRPr="003F188A">
        <w:rPr>
          <w:rFonts w:ascii="Times New Roman" w:hAnsi="Times New Roman" w:cs="Times New Roman"/>
          <w:color w:val="000000" w:themeColor="text1"/>
        </w:rPr>
        <w:t>France</w:t>
      </w:r>
    </w:p>
    <w:p w:rsidR="006A1843" w:rsidRPr="003F188A" w:rsidRDefault="0054741B" w:rsidP="00903D98">
      <w:pPr>
        <w:jc w:val="both"/>
        <w:rPr>
          <w:rFonts w:ascii="Times New Roman" w:hAnsi="Times New Roman" w:cs="Times New Roman"/>
          <w:color w:val="000000" w:themeColor="text1"/>
        </w:rPr>
      </w:pPr>
      <w:r w:rsidRPr="003F188A">
        <w:rPr>
          <w:rFonts w:ascii="Times New Roman" w:hAnsi="Times New Roman" w:cs="Times New Roman"/>
          <w:color w:val="000000" w:themeColor="text1"/>
        </w:rPr>
        <w:t>ERA is an agency of</w:t>
      </w:r>
      <w:r w:rsidR="009B63CB" w:rsidRPr="003F188A">
        <w:rPr>
          <w:rFonts w:ascii="Times New Roman" w:hAnsi="Times New Roman" w:cs="Times New Roman"/>
          <w:color w:val="000000" w:themeColor="text1"/>
        </w:rPr>
        <w:t xml:space="preserve"> the</w:t>
      </w:r>
      <w:r w:rsidRPr="003F188A">
        <w:rPr>
          <w:rFonts w:ascii="Times New Roman" w:hAnsi="Times New Roman" w:cs="Times New Roman"/>
          <w:color w:val="000000" w:themeColor="text1"/>
        </w:rPr>
        <w:t xml:space="preserve"> E</w:t>
      </w:r>
      <w:r w:rsidR="00F25FA0" w:rsidRPr="003F188A">
        <w:rPr>
          <w:rFonts w:ascii="Times New Roman" w:hAnsi="Times New Roman" w:cs="Times New Roman"/>
          <w:color w:val="000000" w:themeColor="text1"/>
        </w:rPr>
        <w:t xml:space="preserve">uropean </w:t>
      </w:r>
      <w:r w:rsidR="006A1843" w:rsidRPr="003F188A">
        <w:rPr>
          <w:rFonts w:ascii="Times New Roman" w:hAnsi="Times New Roman" w:cs="Times New Roman"/>
          <w:color w:val="000000" w:themeColor="text1"/>
        </w:rPr>
        <w:t>U</w:t>
      </w:r>
      <w:r w:rsidR="00F25FA0" w:rsidRPr="003F188A">
        <w:rPr>
          <w:rFonts w:ascii="Times New Roman" w:hAnsi="Times New Roman" w:cs="Times New Roman"/>
          <w:color w:val="000000" w:themeColor="text1"/>
        </w:rPr>
        <w:t>nion</w:t>
      </w:r>
      <w:r w:rsidR="006A1843" w:rsidRPr="003F188A">
        <w:rPr>
          <w:rFonts w:ascii="Times New Roman" w:hAnsi="Times New Roman" w:cs="Times New Roman"/>
          <w:color w:val="000000" w:themeColor="text1"/>
        </w:rPr>
        <w:t xml:space="preserve"> and its main mission </w:t>
      </w:r>
      <w:r w:rsidR="00903D98" w:rsidRPr="003F188A">
        <w:rPr>
          <w:rFonts w:ascii="Times New Roman" w:hAnsi="Times New Roman" w:cs="Times New Roman"/>
          <w:color w:val="000000" w:themeColor="text1"/>
        </w:rPr>
        <w:t xml:space="preserve">is </w:t>
      </w:r>
      <w:r w:rsidR="00247C03" w:rsidRPr="003F188A">
        <w:rPr>
          <w:rFonts w:ascii="Times New Roman" w:hAnsi="Times New Roman" w:cs="Times New Roman"/>
          <w:color w:val="000000" w:themeColor="text1"/>
        </w:rPr>
        <w:t xml:space="preserve">to </w:t>
      </w:r>
      <w:r w:rsidR="00903D98" w:rsidRPr="003F188A">
        <w:rPr>
          <w:rFonts w:ascii="Times New Roman" w:hAnsi="Times New Roman" w:cs="Times New Roman"/>
          <w:color w:val="000000" w:themeColor="text1"/>
        </w:rPr>
        <w:t>help</w:t>
      </w:r>
      <w:r w:rsidR="000B243C" w:rsidRPr="003F188A">
        <w:rPr>
          <w:rFonts w:ascii="Times New Roman" w:hAnsi="Times New Roman" w:cs="Times New Roman"/>
          <w:color w:val="000000" w:themeColor="text1"/>
        </w:rPr>
        <w:t xml:space="preserve"> </w:t>
      </w:r>
      <w:r w:rsidR="006A1843" w:rsidRPr="003F188A">
        <w:rPr>
          <w:rFonts w:ascii="Times New Roman" w:hAnsi="Times New Roman" w:cs="Times New Roman"/>
          <w:color w:val="000000" w:themeColor="text1"/>
        </w:rPr>
        <w:t>integrat</w:t>
      </w:r>
      <w:r w:rsidR="00247C03" w:rsidRPr="003F188A">
        <w:rPr>
          <w:rFonts w:ascii="Times New Roman" w:hAnsi="Times New Roman" w:cs="Times New Roman"/>
          <w:color w:val="000000" w:themeColor="text1"/>
        </w:rPr>
        <w:t>ion of</w:t>
      </w:r>
      <w:r w:rsidR="006A1843" w:rsidRPr="003F188A">
        <w:rPr>
          <w:rFonts w:ascii="Times New Roman" w:hAnsi="Times New Roman" w:cs="Times New Roman"/>
          <w:color w:val="000000" w:themeColor="text1"/>
        </w:rPr>
        <w:t xml:space="preserve"> European railway systems by making trains safer and able to cross national borders without stopping.</w:t>
      </w:r>
    </w:p>
    <w:p w:rsidR="006A1843" w:rsidRPr="003F188A" w:rsidRDefault="006A1843">
      <w:pPr>
        <w:rPr>
          <w:rFonts w:ascii="Times New Roman" w:hAnsi="Times New Roman" w:cs="Times New Roman"/>
          <w:b/>
          <w:color w:val="000000" w:themeColor="text1"/>
          <w:u w:val="single"/>
        </w:rPr>
      </w:pPr>
      <w:r w:rsidRPr="003F188A">
        <w:rPr>
          <w:rFonts w:ascii="Times New Roman" w:hAnsi="Times New Roman" w:cs="Times New Roman"/>
          <w:b/>
          <w:color w:val="000000" w:themeColor="text1"/>
          <w:u w:val="single"/>
        </w:rPr>
        <w:t>Tasks of the agency:</w:t>
      </w:r>
    </w:p>
    <w:p w:rsidR="006A1843" w:rsidRPr="003F188A" w:rsidRDefault="006A1843" w:rsidP="00F25FA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3F188A">
        <w:rPr>
          <w:rFonts w:ascii="Times New Roman" w:hAnsi="Times New Roman" w:cs="Times New Roman"/>
          <w:color w:val="000000" w:themeColor="text1"/>
        </w:rPr>
        <w:t>Devises the technical and legal framework for creating a Single European Railway Area (SERA) as mandated under European Union law;</w:t>
      </w:r>
    </w:p>
    <w:p w:rsidR="006A1843" w:rsidRPr="003F188A" w:rsidRDefault="006A1843" w:rsidP="00F25FA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3F188A">
        <w:rPr>
          <w:rFonts w:ascii="Times New Roman" w:hAnsi="Times New Roman" w:cs="Times New Roman"/>
          <w:color w:val="000000" w:themeColor="text1"/>
        </w:rPr>
        <w:t>Creates a harmonised approach to safety, removing technical barriers, advancing the single European Train Control and Communication System (ERTMS);</w:t>
      </w:r>
    </w:p>
    <w:p w:rsidR="006A1843" w:rsidRPr="003F188A" w:rsidRDefault="006A1843" w:rsidP="00F25FA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3F188A">
        <w:rPr>
          <w:rFonts w:ascii="Times New Roman" w:hAnsi="Times New Roman" w:cs="Times New Roman"/>
          <w:color w:val="000000" w:themeColor="text1"/>
        </w:rPr>
        <w:t>Promotes simplified access for customers for the European rail sector;</w:t>
      </w:r>
    </w:p>
    <w:p w:rsidR="00903D98" w:rsidRPr="003F188A" w:rsidRDefault="006A1843" w:rsidP="00F25FA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3F188A">
        <w:rPr>
          <w:rFonts w:ascii="Times New Roman" w:hAnsi="Times New Roman" w:cs="Times New Roman"/>
          <w:color w:val="000000" w:themeColor="text1"/>
        </w:rPr>
        <w:t>Issues vehicle authorisations, safety certificates</w:t>
      </w:r>
      <w:r w:rsidR="00903D98" w:rsidRPr="003F188A">
        <w:rPr>
          <w:rFonts w:ascii="Times New Roman" w:hAnsi="Times New Roman" w:cs="Times New Roman"/>
          <w:color w:val="000000" w:themeColor="text1"/>
        </w:rPr>
        <w:t>;</w:t>
      </w:r>
    </w:p>
    <w:p w:rsidR="006A1843" w:rsidRPr="003F188A" w:rsidRDefault="006A1843" w:rsidP="00F25FA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3F188A">
        <w:rPr>
          <w:rFonts w:ascii="Times New Roman" w:hAnsi="Times New Roman" w:cs="Times New Roman"/>
          <w:color w:val="000000" w:themeColor="text1"/>
        </w:rPr>
        <w:t>Promotes European standards in the international arena.</w:t>
      </w:r>
      <w:r w:rsidRPr="003F188A">
        <w:rPr>
          <w:rFonts w:ascii="Times New Roman" w:hAnsi="Times New Roman" w:cs="Times New Roman"/>
          <w:color w:val="000000" w:themeColor="text1"/>
        </w:rPr>
        <w:br/>
      </w:r>
    </w:p>
    <w:p w:rsidR="006A1843" w:rsidRPr="003F188A" w:rsidRDefault="006A1843" w:rsidP="006A1843">
      <w:pPr>
        <w:autoSpaceDE w:val="0"/>
        <w:autoSpaceDN w:val="0"/>
        <w:adjustRightInd w:val="0"/>
        <w:spacing w:after="0" w:line="240" w:lineRule="auto"/>
        <w:jc w:val="both"/>
        <w:rPr>
          <w:rFonts w:ascii="Times New Roman" w:hAnsi="Times New Roman" w:cs="Times New Roman"/>
          <w:b/>
          <w:color w:val="000000" w:themeColor="text1"/>
          <w:u w:val="single"/>
        </w:rPr>
      </w:pPr>
      <w:r w:rsidRPr="003F188A">
        <w:rPr>
          <w:rFonts w:ascii="Times New Roman" w:hAnsi="Times New Roman" w:cs="Times New Roman"/>
          <w:b/>
          <w:color w:val="000000" w:themeColor="text1"/>
          <w:u w:val="single"/>
        </w:rPr>
        <w:t>Tangible contribution:</w:t>
      </w:r>
    </w:p>
    <w:p w:rsidR="006A1843" w:rsidRPr="003F188A" w:rsidRDefault="006A1843" w:rsidP="006A1843">
      <w:pPr>
        <w:autoSpaceDE w:val="0"/>
        <w:autoSpaceDN w:val="0"/>
        <w:adjustRightInd w:val="0"/>
        <w:spacing w:after="0" w:line="240" w:lineRule="auto"/>
        <w:jc w:val="both"/>
        <w:rPr>
          <w:rFonts w:ascii="Times New Roman" w:hAnsi="Times New Roman" w:cs="Times New Roman"/>
          <w:b/>
          <w:color w:val="000000" w:themeColor="text1"/>
          <w:u w:val="single"/>
        </w:rPr>
      </w:pPr>
    </w:p>
    <w:p w:rsidR="006A1843" w:rsidRPr="003F188A" w:rsidRDefault="006A1843" w:rsidP="006A1843">
      <w:pPr>
        <w:autoSpaceDE w:val="0"/>
        <w:autoSpaceDN w:val="0"/>
        <w:adjustRightInd w:val="0"/>
        <w:spacing w:after="0" w:line="240" w:lineRule="auto"/>
        <w:jc w:val="both"/>
        <w:rPr>
          <w:rFonts w:ascii="Times New Roman" w:hAnsi="Times New Roman" w:cs="Times New Roman"/>
          <w:color w:val="000000" w:themeColor="text1"/>
        </w:rPr>
      </w:pPr>
      <w:r w:rsidRPr="003F188A">
        <w:rPr>
          <w:rFonts w:ascii="Times New Roman" w:hAnsi="Times New Roman" w:cs="Times New Roman"/>
          <w:color w:val="000000" w:themeColor="text1"/>
        </w:rPr>
        <w:t>The European Union Agency for Railways generates the technical and legal framework for the Single European Railway Area (SERA). By 2020, the traditional mandate will be extended to that of a European authority issuing rail vehicle authorisations, safety certificates, and approval for the European Rail Traffic Management System (ERTMS). Rail companies benefit from reduced cost and making rail transport more competitive. The Agency is active in shaping the framework for innovation in railways. At international level, the Agency advocates European standards and chairs an initiative to deepen global collaboration.</w:t>
      </w:r>
    </w:p>
    <w:p w:rsidR="00E55671" w:rsidRPr="003F188A" w:rsidRDefault="00E55671" w:rsidP="006A1843">
      <w:pPr>
        <w:autoSpaceDE w:val="0"/>
        <w:autoSpaceDN w:val="0"/>
        <w:adjustRightInd w:val="0"/>
        <w:spacing w:after="0" w:line="240" w:lineRule="auto"/>
        <w:jc w:val="both"/>
        <w:rPr>
          <w:rFonts w:ascii="Times New Roman" w:hAnsi="Times New Roman" w:cs="Times New Roman"/>
          <w:color w:val="000000" w:themeColor="text1"/>
        </w:rPr>
      </w:pPr>
    </w:p>
    <w:p w:rsidR="006A1843" w:rsidRPr="003F188A" w:rsidRDefault="006A1843" w:rsidP="006A1843">
      <w:pPr>
        <w:autoSpaceDE w:val="0"/>
        <w:autoSpaceDN w:val="0"/>
        <w:adjustRightInd w:val="0"/>
        <w:spacing w:after="0" w:line="240" w:lineRule="auto"/>
        <w:jc w:val="both"/>
        <w:rPr>
          <w:rFonts w:ascii="Times New Roman" w:hAnsi="Times New Roman" w:cs="Times New Roman"/>
          <w:color w:val="000000" w:themeColor="text1"/>
        </w:rPr>
      </w:pPr>
      <w:r w:rsidRPr="003F188A">
        <w:rPr>
          <w:rFonts w:ascii="Times New Roman" w:hAnsi="Times New Roman" w:cs="Times New Roman"/>
          <w:b/>
          <w:color w:val="000000" w:themeColor="text1"/>
          <w:u w:val="single"/>
        </w:rPr>
        <w:t>Members:</w:t>
      </w:r>
      <w:r w:rsidRPr="003F188A">
        <w:rPr>
          <w:rFonts w:ascii="Times New Roman" w:hAnsi="Times New Roman" w:cs="Times New Roman"/>
          <w:color w:val="000000" w:themeColor="text1"/>
        </w:rPr>
        <w:t xml:space="preserve">  EU member states, European Commission, Norway.</w:t>
      </w:r>
    </w:p>
    <w:p w:rsidR="00247C03" w:rsidRPr="003F188A" w:rsidRDefault="00247C03" w:rsidP="006A1843">
      <w:pPr>
        <w:autoSpaceDE w:val="0"/>
        <w:autoSpaceDN w:val="0"/>
        <w:adjustRightInd w:val="0"/>
        <w:spacing w:after="0" w:line="240" w:lineRule="auto"/>
        <w:jc w:val="both"/>
        <w:rPr>
          <w:rFonts w:ascii="Times New Roman" w:hAnsi="Times New Roman" w:cs="Times New Roman"/>
          <w:color w:val="000000" w:themeColor="text1"/>
        </w:rPr>
      </w:pPr>
    </w:p>
    <w:p w:rsidR="006A1843" w:rsidRPr="003F188A" w:rsidRDefault="006A1843" w:rsidP="006A1843">
      <w:pPr>
        <w:autoSpaceDE w:val="0"/>
        <w:autoSpaceDN w:val="0"/>
        <w:adjustRightInd w:val="0"/>
        <w:spacing w:after="0" w:line="240" w:lineRule="auto"/>
        <w:jc w:val="both"/>
        <w:rPr>
          <w:rFonts w:ascii="Times New Roman" w:hAnsi="Times New Roman" w:cs="Times New Roman"/>
          <w:color w:val="000000" w:themeColor="text1"/>
        </w:rPr>
      </w:pPr>
      <w:r w:rsidRPr="003F188A">
        <w:rPr>
          <w:rFonts w:ascii="Times New Roman" w:hAnsi="Times New Roman" w:cs="Times New Roman"/>
          <w:b/>
          <w:color w:val="000000" w:themeColor="text1"/>
          <w:u w:val="single"/>
        </w:rPr>
        <w:t>Cooperation mechanisms:</w:t>
      </w:r>
      <w:r w:rsidRPr="003F188A">
        <w:rPr>
          <w:rFonts w:ascii="Times New Roman" w:hAnsi="Times New Roman" w:cs="Times New Roman"/>
          <w:color w:val="000000" w:themeColor="text1"/>
        </w:rPr>
        <w:t xml:space="preserve"> open for the third countries.</w:t>
      </w:r>
    </w:p>
    <w:p w:rsidR="00247C03" w:rsidRPr="003F188A" w:rsidRDefault="00247C03" w:rsidP="006A1843">
      <w:pPr>
        <w:autoSpaceDE w:val="0"/>
        <w:autoSpaceDN w:val="0"/>
        <w:adjustRightInd w:val="0"/>
        <w:spacing w:after="0" w:line="240" w:lineRule="auto"/>
        <w:jc w:val="both"/>
        <w:rPr>
          <w:rFonts w:ascii="Times New Roman" w:hAnsi="Times New Roman" w:cs="Times New Roman"/>
          <w:color w:val="000000" w:themeColor="text1"/>
        </w:rPr>
      </w:pPr>
    </w:p>
    <w:p w:rsidR="006A1843" w:rsidRPr="003F188A" w:rsidRDefault="006A1843" w:rsidP="006A1843">
      <w:pPr>
        <w:autoSpaceDE w:val="0"/>
        <w:autoSpaceDN w:val="0"/>
        <w:adjustRightInd w:val="0"/>
        <w:spacing w:after="0" w:line="240" w:lineRule="auto"/>
        <w:jc w:val="both"/>
        <w:rPr>
          <w:rFonts w:ascii="Times New Roman" w:hAnsi="Times New Roman" w:cs="Times New Roman"/>
          <w:color w:val="000000" w:themeColor="text1"/>
        </w:rPr>
      </w:pPr>
      <w:r w:rsidRPr="003F188A">
        <w:rPr>
          <w:rFonts w:ascii="Times New Roman" w:hAnsi="Times New Roman" w:cs="Times New Roman"/>
          <w:b/>
          <w:color w:val="000000" w:themeColor="text1"/>
          <w:u w:val="single"/>
        </w:rPr>
        <w:t>Cooperation with Georgia/State of play:</w:t>
      </w:r>
      <w:r w:rsidRPr="003F188A">
        <w:rPr>
          <w:rFonts w:ascii="Times New Roman" w:hAnsi="Times New Roman" w:cs="Times New Roman"/>
          <w:color w:val="000000" w:themeColor="text1"/>
        </w:rPr>
        <w:t xml:space="preserve"> no activity</w:t>
      </w:r>
      <w:r w:rsidR="00C61EFF" w:rsidRPr="003F188A">
        <w:rPr>
          <w:rFonts w:ascii="Times New Roman" w:hAnsi="Times New Roman" w:cs="Times New Roman"/>
          <w:color w:val="000000" w:themeColor="text1"/>
        </w:rPr>
        <w:t>.</w:t>
      </w:r>
    </w:p>
    <w:p w:rsidR="00247C03" w:rsidRPr="003F188A" w:rsidRDefault="00247C03" w:rsidP="006A1843">
      <w:pPr>
        <w:autoSpaceDE w:val="0"/>
        <w:autoSpaceDN w:val="0"/>
        <w:adjustRightInd w:val="0"/>
        <w:spacing w:after="0" w:line="240" w:lineRule="auto"/>
        <w:jc w:val="both"/>
        <w:rPr>
          <w:rFonts w:ascii="Times New Roman" w:hAnsi="Times New Roman" w:cs="Times New Roman"/>
          <w:color w:val="000000" w:themeColor="text1"/>
        </w:rPr>
      </w:pPr>
    </w:p>
    <w:p w:rsidR="006A1843" w:rsidRPr="003F188A" w:rsidRDefault="006A1843" w:rsidP="00903D98">
      <w:pPr>
        <w:autoSpaceDE w:val="0"/>
        <w:autoSpaceDN w:val="0"/>
        <w:adjustRightInd w:val="0"/>
        <w:spacing w:after="0" w:line="240" w:lineRule="auto"/>
        <w:jc w:val="both"/>
        <w:rPr>
          <w:rFonts w:ascii="Times New Roman" w:hAnsi="Times New Roman" w:cs="Times New Roman"/>
          <w:color w:val="000000" w:themeColor="text1"/>
        </w:rPr>
      </w:pPr>
      <w:r w:rsidRPr="003F188A">
        <w:rPr>
          <w:rFonts w:ascii="Times New Roman" w:hAnsi="Times New Roman" w:cs="Times New Roman"/>
          <w:b/>
          <w:color w:val="000000" w:themeColor="text1"/>
          <w:u w:val="single"/>
        </w:rPr>
        <w:t>Benefits:</w:t>
      </w:r>
      <w:r w:rsidRPr="003F188A">
        <w:rPr>
          <w:rFonts w:ascii="Times New Roman" w:hAnsi="Times New Roman" w:cs="Times New Roman"/>
          <w:color w:val="000000" w:themeColor="text1"/>
        </w:rPr>
        <w:t xml:space="preserve"> </w:t>
      </w:r>
      <w:r w:rsidR="00903D98" w:rsidRPr="003F188A">
        <w:rPr>
          <w:rFonts w:ascii="Times New Roman" w:hAnsi="Times New Roman" w:cs="Times New Roman"/>
          <w:color w:val="000000" w:themeColor="text1"/>
        </w:rPr>
        <w:t>Cooperation with ERA will help to bring  Georgian railway standarts closer to the European standards.</w:t>
      </w:r>
    </w:p>
    <w:p w:rsidR="00247C03" w:rsidRPr="003F188A" w:rsidRDefault="00247C03" w:rsidP="00903D98">
      <w:pPr>
        <w:autoSpaceDE w:val="0"/>
        <w:autoSpaceDN w:val="0"/>
        <w:adjustRightInd w:val="0"/>
        <w:spacing w:after="0" w:line="240" w:lineRule="auto"/>
        <w:jc w:val="both"/>
        <w:rPr>
          <w:rFonts w:ascii="Times New Roman" w:hAnsi="Times New Roman" w:cs="Times New Roman"/>
          <w:color w:val="000000" w:themeColor="text1"/>
        </w:rPr>
      </w:pPr>
    </w:p>
    <w:p w:rsidR="00BF575E" w:rsidRPr="003F188A" w:rsidRDefault="00BF575E" w:rsidP="00903D98">
      <w:pPr>
        <w:autoSpaceDE w:val="0"/>
        <w:autoSpaceDN w:val="0"/>
        <w:adjustRightInd w:val="0"/>
        <w:spacing w:after="0" w:line="240" w:lineRule="auto"/>
        <w:jc w:val="both"/>
        <w:rPr>
          <w:rFonts w:ascii="Times New Roman" w:hAnsi="Times New Roman" w:cs="Times New Roman"/>
          <w:color w:val="000000" w:themeColor="text1"/>
        </w:rPr>
      </w:pPr>
      <w:r w:rsidRPr="003F188A">
        <w:rPr>
          <w:rFonts w:ascii="Times New Roman" w:hAnsi="Times New Roman" w:cs="Times New Roman"/>
          <w:b/>
          <w:color w:val="000000" w:themeColor="text1"/>
          <w:u w:val="single"/>
        </w:rPr>
        <w:t>Lead:</w:t>
      </w:r>
      <w:r w:rsidRPr="003F188A">
        <w:rPr>
          <w:rFonts w:ascii="Times New Roman" w:hAnsi="Times New Roman" w:cs="Times New Roman"/>
          <w:color w:val="000000" w:themeColor="text1"/>
        </w:rPr>
        <w:t xml:space="preserve"> Ministry of Economy and Sustainable Development</w:t>
      </w:r>
    </w:p>
    <w:p w:rsidR="00972B66" w:rsidRPr="003F188A" w:rsidRDefault="00972B66" w:rsidP="00903D98">
      <w:pPr>
        <w:autoSpaceDE w:val="0"/>
        <w:autoSpaceDN w:val="0"/>
        <w:adjustRightInd w:val="0"/>
        <w:spacing w:after="0" w:line="240" w:lineRule="auto"/>
        <w:jc w:val="both"/>
        <w:rPr>
          <w:rFonts w:ascii="Times New Roman" w:hAnsi="Times New Roman" w:cs="Times New Roman"/>
          <w:i/>
          <w:color w:val="000000" w:themeColor="text1"/>
        </w:rPr>
      </w:pPr>
    </w:p>
    <w:p w:rsidR="00A0169C" w:rsidRPr="003F188A" w:rsidRDefault="00C6743F" w:rsidP="00A0169C">
      <w:pPr>
        <w:rPr>
          <w:rFonts w:ascii="Times New Roman" w:hAnsi="Times New Roman" w:cs="Times New Roman"/>
          <w:i/>
        </w:rPr>
      </w:pPr>
      <w:r w:rsidRPr="003F188A">
        <w:rPr>
          <w:rFonts w:ascii="Times New Roman" w:hAnsi="Times New Roman" w:cs="Times New Roman"/>
          <w:sz w:val="24"/>
          <w:szCs w:val="24"/>
        </w:rPr>
        <w:t xml:space="preserve">Agency’s website: </w:t>
      </w:r>
      <w:hyperlink r:id="rId6" w:history="1">
        <w:bookmarkStart w:id="0" w:name="_GoBack"/>
        <w:bookmarkEnd w:id="0"/>
        <w:r w:rsidR="00A0169C" w:rsidRPr="003F188A">
          <w:rPr>
            <w:rStyle w:val="Hyperlink"/>
            <w:rFonts w:ascii="Times New Roman" w:hAnsi="Times New Roman" w:cs="Times New Roman"/>
          </w:rPr>
          <w:t>www.era.europa.eu/Pages/Home.aspx</w:t>
        </w:r>
      </w:hyperlink>
      <w:r w:rsidR="003F188A">
        <w:rPr>
          <w:rFonts w:ascii="Times New Roman" w:hAnsi="Times New Roman" w:cs="Times New Roman"/>
        </w:rPr>
        <w:t>.</w:t>
      </w:r>
    </w:p>
    <w:p w:rsidR="00A0169C" w:rsidRPr="003F188A" w:rsidRDefault="00A0169C" w:rsidP="00A0169C">
      <w:pPr>
        <w:rPr>
          <w:rFonts w:ascii="Times New Roman" w:hAnsi="Times New Roman" w:cs="Times New Roman"/>
        </w:rPr>
      </w:pPr>
    </w:p>
    <w:p w:rsidR="00A0169C" w:rsidRPr="003F188A" w:rsidRDefault="00A0169C" w:rsidP="00A0169C">
      <w:pPr>
        <w:rPr>
          <w:rFonts w:ascii="Times New Roman" w:hAnsi="Times New Roman" w:cs="Times New Roman"/>
        </w:rPr>
      </w:pPr>
    </w:p>
    <w:sectPr w:rsidR="00A0169C" w:rsidRPr="003F188A" w:rsidSect="005F62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17C4B"/>
    <w:multiLevelType w:val="hybridMultilevel"/>
    <w:tmpl w:val="95B2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854E21"/>
    <w:multiLevelType w:val="hybridMultilevel"/>
    <w:tmpl w:val="21A4F3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95159B"/>
    <w:rsid w:val="000B243C"/>
    <w:rsid w:val="00247C03"/>
    <w:rsid w:val="002F5884"/>
    <w:rsid w:val="003F188A"/>
    <w:rsid w:val="00450D5B"/>
    <w:rsid w:val="004A26E9"/>
    <w:rsid w:val="004A7D9B"/>
    <w:rsid w:val="00522A6A"/>
    <w:rsid w:val="0053575A"/>
    <w:rsid w:val="0054741B"/>
    <w:rsid w:val="0059330E"/>
    <w:rsid w:val="005F62D5"/>
    <w:rsid w:val="006A1843"/>
    <w:rsid w:val="006D421B"/>
    <w:rsid w:val="0087361B"/>
    <w:rsid w:val="008D4442"/>
    <w:rsid w:val="00903D98"/>
    <w:rsid w:val="00922B59"/>
    <w:rsid w:val="0095159B"/>
    <w:rsid w:val="00972B66"/>
    <w:rsid w:val="009957CC"/>
    <w:rsid w:val="009B63CB"/>
    <w:rsid w:val="00A0169C"/>
    <w:rsid w:val="00A203E4"/>
    <w:rsid w:val="00A40BB2"/>
    <w:rsid w:val="00B45DB5"/>
    <w:rsid w:val="00BA1BC2"/>
    <w:rsid w:val="00BF575E"/>
    <w:rsid w:val="00C61EFF"/>
    <w:rsid w:val="00C6743F"/>
    <w:rsid w:val="00E07BF8"/>
    <w:rsid w:val="00E55671"/>
    <w:rsid w:val="00F25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D5"/>
  </w:style>
  <w:style w:type="paragraph" w:styleId="Heading3">
    <w:name w:val="heading 3"/>
    <w:basedOn w:val="Normal"/>
    <w:next w:val="Normal"/>
    <w:link w:val="Heading3Char"/>
    <w:uiPriority w:val="9"/>
    <w:semiHidden/>
    <w:unhideWhenUsed/>
    <w:qFormat/>
    <w:rsid w:val="006A18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A184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A1843"/>
    <w:rPr>
      <w:color w:val="0563C1" w:themeColor="hyperlink"/>
      <w:u w:val="single"/>
    </w:rPr>
  </w:style>
  <w:style w:type="paragraph" w:styleId="ListParagraph">
    <w:name w:val="List Paragraph"/>
    <w:basedOn w:val="Normal"/>
    <w:uiPriority w:val="34"/>
    <w:qFormat/>
    <w:rsid w:val="006A1843"/>
    <w:pPr>
      <w:ind w:left="720"/>
      <w:contextualSpacing/>
    </w:pPr>
  </w:style>
  <w:style w:type="paragraph" w:styleId="BalloonText">
    <w:name w:val="Balloon Text"/>
    <w:basedOn w:val="Normal"/>
    <w:link w:val="BalloonTextChar"/>
    <w:uiPriority w:val="99"/>
    <w:semiHidden/>
    <w:unhideWhenUsed/>
    <w:rsid w:val="00995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7C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010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a.europa.eu/Pages/Home.aspx" TargetMode="External"/><Relationship Id="rId5" Type="http://schemas.openxmlformats.org/officeDocument/2006/relationships/hyperlink" Target="https://en.wikipedia.org/wiki/Valencien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30</cp:revision>
  <dcterms:created xsi:type="dcterms:W3CDTF">2018-06-01T11:21:00Z</dcterms:created>
  <dcterms:modified xsi:type="dcterms:W3CDTF">2018-06-22T11:22:00Z</dcterms:modified>
</cp:coreProperties>
</file>